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5"/>
        <w:gridCol w:w="9"/>
        <w:gridCol w:w="1622"/>
        <w:gridCol w:w="756"/>
        <w:gridCol w:w="37"/>
        <w:gridCol w:w="859"/>
        <w:gridCol w:w="336"/>
        <w:gridCol w:w="937"/>
        <w:gridCol w:w="89"/>
        <w:gridCol w:w="702"/>
        <w:gridCol w:w="501"/>
        <w:gridCol w:w="183"/>
        <w:gridCol w:w="689"/>
        <w:gridCol w:w="682"/>
      </w:tblGrid>
      <w:tr w:rsidR="005166EF" w:rsidRPr="003975A4" w:rsidTr="00CE3CB3">
        <w:tc>
          <w:tcPr>
            <w:tcW w:w="9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</w:t>
            </w:r>
          </w:p>
          <w:p w:rsidR="005166EF" w:rsidRPr="003975A4" w:rsidRDefault="00610E57" w:rsidP="00610E57">
            <w:pPr>
              <w:spacing w:before="60" w:after="60" w:line="240" w:lineRule="auto"/>
              <w:ind w:left="397" w:hanging="397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4006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166EF" w:rsidRPr="003975A4" w:rsidRDefault="00CE45EA" w:rsidP="005511E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BUSINESS ENGLIS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H</w:t>
            </w:r>
            <w:r w:rsidR="00CD1DD6"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VI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3975A4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1307" w:type="pct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CD1DD6" w:rsidP="00610E57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EUAB01</w:t>
            </w:r>
          </w:p>
        </w:tc>
        <w:tc>
          <w:tcPr>
            <w:tcW w:w="1202" w:type="pct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1492" w:type="pct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CD1DD6" w:rsidP="00610E57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3975A4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  <w:t>3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1307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2AE7" w:rsidRPr="003975A4" w:rsidRDefault="009C72AE" w:rsidP="009C72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AC1">
              <w:rPr>
                <w:rFonts w:ascii="Arial" w:hAnsi="Arial" w:cs="Arial"/>
                <w:b/>
                <w:sz w:val="20"/>
                <w:szCs w:val="20"/>
              </w:rPr>
              <w:t xml:space="preserve">Sanja Radmilo Derado,  </w:t>
            </w:r>
            <w:r w:rsidRPr="009C72AE">
              <w:rPr>
                <w:rFonts w:ascii="Arial" w:hAnsi="Arial" w:cs="Arial"/>
                <w:b/>
                <w:color w:val="00B050"/>
                <w:sz w:val="20"/>
                <w:szCs w:val="20"/>
              </w:rPr>
              <w:t>PhD</w:t>
            </w: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>,</w:t>
            </w:r>
            <w:r w:rsidRPr="009C72AE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 Gorana Duplančić Rogošić, PhD, Sanja Marinov Vra</w:t>
            </w:r>
            <w:r w:rsidR="005511E2">
              <w:rPr>
                <w:rFonts w:ascii="Arial" w:hAnsi="Arial" w:cs="Arial"/>
                <w:b/>
                <w:color w:val="00B050"/>
                <w:sz w:val="20"/>
                <w:szCs w:val="20"/>
              </w:rPr>
              <w:t>nješ, PhD, Magda Pašalić, PhD,</w:t>
            </w:r>
          </w:p>
        </w:tc>
        <w:tc>
          <w:tcPr>
            <w:tcW w:w="1202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1492" w:type="pct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CD1DD6" w:rsidP="00610E5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610E57" w:rsidRPr="003975A4" w:rsidTr="00E52834">
        <w:tc>
          <w:tcPr>
            <w:tcW w:w="999" w:type="pct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1307" w:type="pct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CD1DD6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--</w:t>
            </w:r>
          </w:p>
        </w:tc>
        <w:tc>
          <w:tcPr>
            <w:tcW w:w="1202" w:type="pct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380" w:type="pct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</w:p>
        </w:tc>
        <w:tc>
          <w:tcPr>
            <w:tcW w:w="370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37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</w:p>
        </w:tc>
        <w:tc>
          <w:tcPr>
            <w:tcW w:w="36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</w:p>
        </w:tc>
      </w:tr>
      <w:tr w:rsidR="00610E57" w:rsidRPr="003975A4" w:rsidTr="00E52834">
        <w:tc>
          <w:tcPr>
            <w:tcW w:w="999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7" w:type="pct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2" w:type="pct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0" w:type="pct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35A7F" w:rsidRDefault="003A2AE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35A7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370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35A7F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35A7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35A7F" w:rsidRDefault="003A2AE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35A7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36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0E57" w:rsidRPr="00335A7F" w:rsidRDefault="00610E57" w:rsidP="00610E5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335A7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1307" w:type="pct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3975A4" w:rsidRDefault="00E52834" w:rsidP="00E5283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Elective</w:t>
            </w:r>
            <w:r w:rsidR="003A2AE7">
              <w:rPr>
                <w:rFonts w:ascii="Arial" w:hAnsi="Arial" w:cs="Arial"/>
                <w:sz w:val="20"/>
                <w:szCs w:val="20"/>
                <w:lang w:val="en-US"/>
              </w:rPr>
              <w:t xml:space="preserve"> course</w:t>
            </w:r>
          </w:p>
        </w:tc>
        <w:tc>
          <w:tcPr>
            <w:tcW w:w="1202" w:type="pct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1492" w:type="pct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0E57" w:rsidRPr="00D83A13" w:rsidRDefault="003A2AE7" w:rsidP="003A2AE7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US"/>
              </w:rPr>
            </w:pPr>
            <w:r w:rsidRPr="00D83A13"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50%</w:t>
            </w:r>
            <w:r w:rsidR="00D83A13"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</w:t>
            </w:r>
            <w:r w:rsidR="00D83A13" w:rsidRPr="00D83A13"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  <w:t>25%</w:t>
            </w:r>
          </w:p>
        </w:tc>
      </w:tr>
      <w:tr w:rsidR="00610E57" w:rsidRPr="003975A4" w:rsidTr="00CE3CB3">
        <w:tc>
          <w:tcPr>
            <w:tcW w:w="5000" w:type="pct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10E57" w:rsidRPr="003975A4" w:rsidRDefault="00EE2E69" w:rsidP="00610E5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0E57" w:rsidRPr="003975A4" w:rsidRDefault="00610E57" w:rsidP="00F6137E">
            <w:pPr>
              <w:pStyle w:val="CommentText"/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  <w:r w:rsidRPr="0046726C">
              <w:rPr>
                <w:rFonts w:ascii="Arial" w:hAnsi="Arial" w:cs="Arial"/>
                <w:color w:val="000000" w:themeColor="text1"/>
                <w:lang w:val="en-US"/>
              </w:rPr>
              <w:t xml:space="preserve">To provide students with theoretical and practical knowledge that will enable </w:t>
            </w:r>
            <w:r w:rsidR="00F6137E" w:rsidRPr="0046726C">
              <w:rPr>
                <w:rFonts w:ascii="Arial" w:hAnsi="Arial" w:cs="Arial"/>
                <w:color w:val="000000" w:themeColor="text1"/>
                <w:lang w:val="en-US"/>
              </w:rPr>
              <w:t>them to select and discuss ways of raising finance for business, to familiarize themselves with up-to-date customer service, to analyze approaches to crisis management and to distinguish between causes and consequences of mergers and acquisitions.</w:t>
            </w:r>
            <w:r w:rsidRPr="0046726C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0E57" w:rsidRPr="003975A4" w:rsidRDefault="00610E57" w:rsidP="00610E5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 enrolment requirements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 xml:space="preserve"> are set by the Faculty's Statute and the Regulations of the core curriculum and studies.</w:t>
            </w:r>
          </w:p>
          <w:p w:rsidR="00610E57" w:rsidRPr="003975A4" w:rsidRDefault="00F6137E" w:rsidP="00BB6E2E">
            <w:pPr>
              <w:numPr>
                <w:ilvl w:val="0"/>
                <w:numId w:val="7"/>
              </w:numPr>
              <w:spacing w:after="12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Entry</w:t>
            </w:r>
            <w:r w:rsidR="00610E57" w:rsidRPr="003975A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10E57"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competencies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10E57" w:rsidRPr="003975A4">
              <w:rPr>
                <w:rFonts w:ascii="Arial" w:hAnsi="Arial" w:cs="Arial"/>
                <w:sz w:val="20"/>
                <w:szCs w:val="20"/>
                <w:lang w:val="en-US"/>
              </w:rPr>
              <w:t>English language competence at B2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+</w:t>
            </w:r>
            <w:r w:rsidR="00610E57" w:rsidRPr="003975A4">
              <w:rPr>
                <w:rFonts w:ascii="Arial" w:hAnsi="Arial" w:cs="Arial"/>
                <w:sz w:val="20"/>
                <w:szCs w:val="20"/>
                <w:lang w:val="en-US"/>
              </w:rPr>
              <w:t xml:space="preserve"> level (CEFR) and computer skills (Microsoft Office suite).</w:t>
            </w:r>
          </w:p>
        </w:tc>
      </w:tr>
      <w:tr w:rsidR="00610E57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0E57" w:rsidRPr="003975A4" w:rsidRDefault="00610E57" w:rsidP="00610E5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6137E" w:rsidRPr="003975A4" w:rsidRDefault="00F6137E" w:rsidP="00BB6E2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LEARNING OUTCOME OF THE COURSE: 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Communicate effectively on target topics in the business context at B2+ level.</w:t>
            </w:r>
          </w:p>
          <w:p w:rsidR="00610E57" w:rsidRPr="003975A4" w:rsidRDefault="00C12382" w:rsidP="00BB6E2E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INDIVIDUAL LEARNING OUTCOMES</w:t>
            </w:r>
            <w:r w:rsidR="00610E57" w:rsidRPr="003975A4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  <w:p w:rsidR="00E52834" w:rsidRPr="0046726C" w:rsidRDefault="00C12382" w:rsidP="00610E5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6726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Establish basic principles of raising finance in business.</w:t>
            </w:r>
          </w:p>
          <w:p w:rsidR="00E52834" w:rsidRPr="0046726C" w:rsidRDefault="00C12382" w:rsidP="00610E5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6726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Analyze different approaches to customer service and discuss the effectiveness of different PR methods. </w:t>
            </w:r>
          </w:p>
          <w:p w:rsidR="00610E57" w:rsidRPr="0046726C" w:rsidRDefault="00C12382" w:rsidP="00610E57">
            <w:pPr>
              <w:numPr>
                <w:ilvl w:val="0"/>
                <w:numId w:val="6"/>
              </w:numPr>
              <w:spacing w:before="120" w:after="12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6726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Determine and classify different approaches to crisis management in business.</w:t>
            </w:r>
          </w:p>
          <w:p w:rsidR="00610E57" w:rsidRPr="0046726C" w:rsidRDefault="00C12382" w:rsidP="00610E5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46726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Relate causes and effects of mergers and acquisitions.</w:t>
            </w:r>
          </w:p>
          <w:p w:rsidR="00610E57" w:rsidRPr="003975A4" w:rsidRDefault="00FF7894" w:rsidP="00E5283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6726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Critically assess</w:t>
            </w:r>
            <w:r w:rsidR="00C12382" w:rsidRPr="0046726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and present a real-life business case</w:t>
            </w:r>
            <w:r w:rsidRPr="0046726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in the context of one of the topics outlined in the curriculum.</w:t>
            </w:r>
          </w:p>
        </w:tc>
      </w:tr>
      <w:tr w:rsidR="005166EF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66EF" w:rsidRPr="003975A4" w:rsidRDefault="00E52834" w:rsidP="00040BF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4001" w:type="pct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634"/>
              <w:gridCol w:w="590"/>
              <w:gridCol w:w="3130"/>
              <w:gridCol w:w="548"/>
            </w:tblGrid>
            <w:tr w:rsidR="0046726C" w:rsidRPr="0046726C" w:rsidTr="00B74086">
              <w:tc>
                <w:tcPr>
                  <w:tcW w:w="322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3678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Seminars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Topics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Hrs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Topics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Hrs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Introduction to the course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Presentation of obligatory writing tasks and introduction to academic presentations.</w:t>
                  </w:r>
                </w:p>
                <w:p w:rsidR="00C12382" w:rsidRPr="0046726C" w:rsidRDefault="00C12382" w:rsidP="00335A7F">
                  <w:pPr>
                    <w:pStyle w:val="ListParagraph"/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6726C" w:rsidRPr="0046726C" w:rsidTr="00B74086">
              <w:trPr>
                <w:trHeight w:val="1104"/>
              </w:trPr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Raising finance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D83A13" w:rsidRDefault="00C12382" w:rsidP="00C12382">
                  <w:pPr>
                    <w:numPr>
                      <w:ilvl w:val="0"/>
                      <w:numId w:val="1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and speaking about how and where finance can be raised.</w:t>
                  </w:r>
                </w:p>
                <w:p w:rsidR="00D83A13" w:rsidRPr="0046726C" w:rsidRDefault="00D83A13" w:rsidP="00C12382">
                  <w:pPr>
                    <w:numPr>
                      <w:ilvl w:val="0"/>
                      <w:numId w:val="1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83A13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Business skills: presentations (vocabulary and skills development)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Financing businesses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Listening - private equity firms</w:t>
                  </w:r>
                </w:p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Group work – vocabulary reinforcement</w:t>
                  </w:r>
                </w:p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Language work – dependent prepositions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Skills: negotiating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t>Vocabulary work – negotiating</w:t>
                  </w:r>
                </w:p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Group work – negotiating a deal</w:t>
                  </w:r>
                </w:p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Case study – Last throw of the dice (group work)</w:t>
                  </w:r>
                </w:p>
                <w:p w:rsidR="00C12382" w:rsidRPr="00D83A13" w:rsidRDefault="00C12382" w:rsidP="00C12382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83A13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Writing assignment 1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Customer service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1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and speaking about factors in and importance of customer service</w:t>
                  </w:r>
                </w:p>
                <w:p w:rsidR="00C12382" w:rsidRPr="0046726C" w:rsidRDefault="00C12382" w:rsidP="00C12382">
                  <w:pPr>
                    <w:numPr>
                      <w:ilvl w:val="0"/>
                      <w:numId w:val="1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Listening – managing a top restaurant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Discussing changes in customer service in the digital age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:rsidR="00C12382" w:rsidRPr="0046726C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Language work – gerunds</w:t>
                  </w:r>
                </w:p>
                <w:p w:rsidR="00C12382" w:rsidRPr="0046726C" w:rsidRDefault="00C12382" w:rsidP="00C12382">
                  <w:pPr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Case study: Hurrah Airlines (group work)</w:t>
                  </w:r>
                </w:p>
                <w:p w:rsidR="00C12382" w:rsidRPr="0046726C" w:rsidRDefault="00C12382" w:rsidP="00335A7F">
                  <w:p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Crisis management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t>Discussing ways of handling crisis; vocabulary work</w:t>
                  </w:r>
                </w:p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t>Listening – ethics and social responsibility</w:t>
                  </w:r>
                </w:p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t>Reading – Financial times article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335A7F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83A13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Business presentations – peer assessment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335A7F" w:rsidP="0046726C">
                  <w:p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83A13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Business presentations – peer assessment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6726C" w:rsidRPr="0046726C" w:rsidTr="00B74086">
              <w:trPr>
                <w:trHeight w:val="314"/>
              </w:trPr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Delivering presentations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Exercises on the vocabulary and </w:t>
                  </w:r>
                  <w:r w:rsidR="00D83A13" w:rsidRPr="00D83A13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advanced</w:t>
                  </w:r>
                  <w:r w:rsidR="00D83A1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techniques of presentations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Mergers and acquisitions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Discussing mergers, acquisitions and joint ventures</w:t>
                  </w:r>
                </w:p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Listening – interview with the director of M&amp;A research centre</w:t>
                  </w:r>
                </w:p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– Financial times article</w:t>
                  </w:r>
                </w:p>
                <w:p w:rsidR="0046726C" w:rsidRPr="00D83A13" w:rsidRDefault="00335A7F" w:rsidP="00C1238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r w:rsidRPr="00D83A13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GB"/>
                    </w:rPr>
                    <w:t>Writing assignment 2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Language work – prediction and probability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Vocabulary reinforcement</w:t>
                  </w:r>
                </w:p>
                <w:p w:rsidR="00C12382" w:rsidRPr="00A44BB8" w:rsidRDefault="00C12382" w:rsidP="00A44BB8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Case study – Rinnovar International – presenting recommendations for an acquisition (group work)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Using online sources for finding relevant information - tutorial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Reading texts online</w:t>
                  </w:r>
                </w:p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Discussing main features of online texts</w:t>
                  </w:r>
                </w:p>
                <w:p w:rsidR="00C12382" w:rsidRPr="0046726C" w:rsidRDefault="00C12382" w:rsidP="00C12382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Group work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46726C" w:rsidRPr="0046726C" w:rsidTr="00B74086">
              <w:tc>
                <w:tcPr>
                  <w:tcW w:w="263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D83A13" w:rsidRDefault="00C12382" w:rsidP="00C12382">
                  <w:pPr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D83A13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Group reports on online reserach</w:t>
                  </w:r>
                </w:p>
                <w:p w:rsidR="00D83A13" w:rsidRPr="00D83A13" w:rsidRDefault="00D83A13" w:rsidP="00D83A13">
                  <w:pPr>
                    <w:tabs>
                      <w:tab w:val="left" w:pos="175"/>
                    </w:tabs>
                    <w:spacing w:after="0" w:line="240" w:lineRule="auto"/>
                    <w:ind w:left="317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D83A13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Students' presentations (teacher's assessment)</w:t>
                  </w:r>
                </w:p>
              </w:tc>
              <w:tc>
                <w:tcPr>
                  <w:tcW w:w="590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3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D83A13" w:rsidRDefault="00C12382" w:rsidP="00C12382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D83A13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Discussing group reports on selected online texts</w:t>
                  </w:r>
                </w:p>
                <w:p w:rsidR="00C12382" w:rsidRPr="00D83A13" w:rsidRDefault="00C12382" w:rsidP="00C12382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D83A13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Comparing findings and conclusions</w:t>
                  </w:r>
                </w:p>
                <w:p w:rsidR="00A44BB8" w:rsidRPr="00A44BB8" w:rsidRDefault="00D83A13" w:rsidP="00335A7F">
                  <w:pPr>
                    <w:pStyle w:val="ListParagraph"/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D83A13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Students' presentations (teacher's assessment)</w:t>
                  </w:r>
                </w:p>
              </w:tc>
              <w:tc>
                <w:tcPr>
                  <w:tcW w:w="548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C12382" w:rsidRPr="0046726C" w:rsidRDefault="00C12382" w:rsidP="00C12382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26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5166EF" w:rsidRPr="0046726C" w:rsidRDefault="005166EF" w:rsidP="00040BF5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B6E2E" w:rsidRPr="003975A4" w:rsidTr="00E52834">
        <w:trPr>
          <w:trHeight w:val="349"/>
        </w:trPr>
        <w:tc>
          <w:tcPr>
            <w:tcW w:w="999" w:type="pct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6E2E" w:rsidRPr="003975A4" w:rsidRDefault="00BB6E2E" w:rsidP="00BB6E2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1772" w:type="pct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B6E2E" w:rsidRPr="0046726C" w:rsidRDefault="003975A4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46726C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BB6E2E" w:rsidRPr="0046726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lectures</w:t>
            </w:r>
          </w:p>
          <w:p w:rsidR="00BB6E2E" w:rsidRPr="0046726C" w:rsidRDefault="00D57A83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46726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BB6E2E" w:rsidRPr="0046726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:rsidR="00BB6E2E" w:rsidRPr="0046726C" w:rsidRDefault="00D57A83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46726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BB6E2E" w:rsidRPr="0046726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:rsidR="00BB6E2E" w:rsidRPr="0046726C" w:rsidRDefault="00BB6E2E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46726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46726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46726C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46726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:rsidR="00BB6E2E" w:rsidRPr="0046726C" w:rsidRDefault="00D57A83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46726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☒</w:t>
            </w:r>
            <w:r w:rsidR="00BB6E2E" w:rsidRPr="0046726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BB6E2E" w:rsidRPr="0046726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:rsidR="00BB6E2E" w:rsidRPr="0046726C" w:rsidRDefault="00BB6E2E" w:rsidP="00BB6E2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6726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46726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2229" w:type="pct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B6E2E" w:rsidRPr="0046726C" w:rsidRDefault="003975A4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46726C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Pr="0046726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BB6E2E" w:rsidRPr="0046726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assignments</w:t>
            </w:r>
          </w:p>
          <w:p w:rsidR="00BB6E2E" w:rsidRPr="0046726C" w:rsidRDefault="00D57A83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46726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☒</w:t>
            </w:r>
            <w:r w:rsidR="00BB6E2E" w:rsidRPr="0046726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:rsidR="00BB6E2E" w:rsidRPr="0046726C" w:rsidRDefault="00BB6E2E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46726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46726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:rsidR="00BB6E2E" w:rsidRPr="0046726C" w:rsidRDefault="00BB6E2E" w:rsidP="00BB6E2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46726C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46726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:rsidR="00BB6E2E" w:rsidRPr="0046726C" w:rsidRDefault="003975A4" w:rsidP="00D57A8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6726C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46726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</w:t>
            </w:r>
            <w:r w:rsidR="00BB6E2E" w:rsidRPr="0046726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BB6E2E" w:rsidRPr="0046726C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E52834" w:rsidRPr="003975A4" w:rsidTr="00E52834">
        <w:trPr>
          <w:trHeight w:val="57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72" w:type="pct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229" w:type="pct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Student</w:t>
            </w:r>
            <w:r w:rsidRPr="003975A4">
              <w:rPr>
                <w:rStyle w:val="CommentReference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4001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A44BB8" w:rsidP="006518FC">
            <w:pPr>
              <w:spacing w:after="0" w:line="240" w:lineRule="auto"/>
              <w:jc w:val="both"/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 xml:space="preserve">Signature </w:t>
            </w:r>
            <w:r w:rsidR="006518FC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>requirement</w:t>
            </w:r>
            <w:r w:rsidR="002B3D80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>s</w:t>
            </w:r>
            <w:r w:rsidR="00E52834" w:rsidRPr="003975A4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 xml:space="preserve">: </w:t>
            </w:r>
          </w:p>
          <w:p w:rsidR="00D6386B" w:rsidRPr="005C523B" w:rsidRDefault="00D6386B" w:rsidP="006518F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strike/>
                <w:color w:val="FF0000"/>
                <w:sz w:val="20"/>
                <w:szCs w:val="20"/>
                <w:lang w:val="en-US"/>
              </w:rPr>
            </w:pPr>
            <w:r w:rsidRPr="00C00AE1">
              <w:rPr>
                <w:rFonts w:ascii="Arial" w:hAnsi="Arial" w:cs="Arial"/>
                <w:bCs/>
                <w:sz w:val="20"/>
                <w:szCs w:val="20"/>
                <w:lang w:val="en-US"/>
              </w:rPr>
              <w:t>C</w:t>
            </w:r>
            <w:r w:rsidR="00335A7F">
              <w:rPr>
                <w:rFonts w:ascii="Arial" w:hAnsi="Arial" w:cs="Arial"/>
                <w:bCs/>
                <w:sz w:val="20"/>
                <w:szCs w:val="20"/>
                <w:lang w:val="en-US"/>
              </w:rPr>
              <w:t>ompletion of two</w:t>
            </w:r>
            <w:r w:rsidR="00A44BB8" w:rsidRPr="00C00AE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C00AE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writing assignments </w:t>
            </w:r>
            <w:r w:rsidR="00D11C6B" w:rsidRPr="00C00AE1">
              <w:rPr>
                <w:rFonts w:ascii="Arial" w:hAnsi="Arial" w:cs="Arial"/>
                <w:bCs/>
                <w:sz w:val="20"/>
                <w:szCs w:val="20"/>
                <w:lang w:val="en-US"/>
              </w:rPr>
              <w:t>and r</w:t>
            </w:r>
            <w:r w:rsidR="00E52834" w:rsidRPr="00C00AE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egular submission of </w:t>
            </w:r>
            <w:r w:rsidRPr="00C00AE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writing </w:t>
            </w:r>
            <w:r w:rsidR="00E52834" w:rsidRPr="00C00AE1">
              <w:rPr>
                <w:rFonts w:ascii="Arial" w:hAnsi="Arial" w:cs="Arial"/>
                <w:bCs/>
                <w:sz w:val="20"/>
                <w:szCs w:val="20"/>
                <w:lang w:val="en-US"/>
              </w:rPr>
              <w:t>assignm</w:t>
            </w:r>
            <w:r w:rsidRPr="00C00AE1">
              <w:rPr>
                <w:rFonts w:ascii="Arial" w:hAnsi="Arial" w:cs="Arial"/>
                <w:bCs/>
                <w:sz w:val="20"/>
                <w:szCs w:val="20"/>
                <w:lang w:val="en-US"/>
              </w:rPr>
              <w:t>ents on Moodle within agreed deadlines</w:t>
            </w:r>
            <w:r w:rsidR="00E52834" w:rsidRPr="00C00AE1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  <w:r w:rsidR="00335A7F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="00335A7F" w:rsidRPr="005C523B">
              <w:rPr>
                <w:rFonts w:ascii="Arial" w:hAnsi="Arial" w:cs="Arial"/>
                <w:bCs/>
                <w:strike/>
                <w:color w:val="FF0000"/>
                <w:sz w:val="20"/>
                <w:szCs w:val="20"/>
                <w:lang w:val="en-US"/>
              </w:rPr>
              <w:t>Writing</w:t>
            </w:r>
            <w:r w:rsidR="00C00AE1" w:rsidRPr="005C523B">
              <w:rPr>
                <w:rFonts w:ascii="Arial" w:hAnsi="Arial" w:cs="Arial"/>
                <w:bCs/>
                <w:strike/>
                <w:color w:val="FF0000"/>
                <w:sz w:val="20"/>
                <w:szCs w:val="20"/>
                <w:lang w:val="en-US"/>
              </w:rPr>
              <w:t xml:space="preserve"> assignments are 50% of the final grade.</w:t>
            </w:r>
          </w:p>
          <w:p w:rsidR="006518FC" w:rsidRDefault="00C00AE1" w:rsidP="006518F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0AE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Final grade:</w:t>
            </w:r>
          </w:p>
          <w:p w:rsidR="00E52834" w:rsidRPr="005C523B" w:rsidRDefault="00416EFF" w:rsidP="006518F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B050"/>
                <w:sz w:val="20"/>
                <w:szCs w:val="20"/>
                <w:lang w:val="en-US"/>
              </w:rPr>
            </w:pPr>
            <w:r w:rsidRPr="005C523B">
              <w:rPr>
                <w:rFonts w:ascii="Arial" w:hAnsi="Arial" w:cs="Arial"/>
                <w:bCs/>
                <w:color w:val="00B050"/>
                <w:sz w:val="20"/>
                <w:szCs w:val="20"/>
                <w:lang w:val="en-US"/>
              </w:rPr>
              <w:t>The final grade is the a</w:t>
            </w:r>
            <w:r w:rsidR="005C523B">
              <w:rPr>
                <w:rFonts w:ascii="Arial" w:hAnsi="Arial" w:cs="Arial"/>
                <w:bCs/>
                <w:color w:val="00B050"/>
                <w:sz w:val="20"/>
                <w:szCs w:val="20"/>
                <w:lang w:val="en-US"/>
              </w:rPr>
              <w:t>rithmetic mean of the grades obtained for</w:t>
            </w:r>
            <w:r w:rsidRPr="005C523B">
              <w:rPr>
                <w:rFonts w:ascii="Arial" w:hAnsi="Arial" w:cs="Arial"/>
                <w:bCs/>
                <w:color w:val="00B050"/>
                <w:sz w:val="20"/>
                <w:szCs w:val="20"/>
                <w:lang w:val="en-US"/>
              </w:rPr>
              <w:t xml:space="preserve"> writing assignments and the g</w:t>
            </w:r>
            <w:r w:rsidR="00335A7F" w:rsidRPr="005C523B">
              <w:rPr>
                <w:rFonts w:ascii="Arial" w:hAnsi="Arial" w:cs="Arial"/>
                <w:bCs/>
                <w:color w:val="00B050"/>
                <w:sz w:val="20"/>
                <w:szCs w:val="20"/>
                <w:lang w:val="en-US"/>
              </w:rPr>
              <w:t>rade</w:t>
            </w:r>
            <w:r w:rsidR="005C523B">
              <w:rPr>
                <w:rFonts w:ascii="Arial" w:hAnsi="Arial" w:cs="Arial"/>
                <w:bCs/>
                <w:color w:val="00B050"/>
                <w:sz w:val="20"/>
                <w:szCs w:val="20"/>
                <w:lang w:val="en-US"/>
              </w:rPr>
              <w:t>s</w:t>
            </w:r>
            <w:r w:rsidR="00335A7F" w:rsidRPr="005C523B">
              <w:rPr>
                <w:rFonts w:ascii="Arial" w:hAnsi="Arial" w:cs="Arial"/>
                <w:bCs/>
                <w:color w:val="00B050"/>
                <w:sz w:val="20"/>
                <w:szCs w:val="20"/>
                <w:lang w:val="en-US"/>
              </w:rPr>
              <w:t xml:space="preserve"> for two class presentations</w:t>
            </w:r>
            <w:r w:rsidR="005C523B">
              <w:rPr>
                <w:rFonts w:ascii="Arial" w:hAnsi="Arial" w:cs="Arial"/>
                <w:bCs/>
                <w:color w:val="00B050"/>
                <w:sz w:val="20"/>
                <w:szCs w:val="20"/>
                <w:lang w:val="en-US"/>
              </w:rPr>
              <w:t>.</w:t>
            </w:r>
          </w:p>
          <w:p w:rsidR="006518FC" w:rsidRPr="006518FC" w:rsidRDefault="006518FC" w:rsidP="006518F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6518FC" w:rsidRPr="005C523B" w:rsidRDefault="006518FC" w:rsidP="00E52834">
            <w:pPr>
              <w:spacing w:after="0" w:line="240" w:lineRule="auto"/>
              <w:jc w:val="both"/>
              <w:rPr>
                <w:rFonts w:ascii="Arial" w:hAnsi="Arial" w:cs="Arial"/>
                <w:b/>
                <w:strike/>
                <w:color w:val="FF0000"/>
                <w:sz w:val="20"/>
                <w:szCs w:val="20"/>
                <w:lang w:val="en-US"/>
              </w:rPr>
            </w:pPr>
            <w:r w:rsidRPr="005C523B">
              <w:rPr>
                <w:rFonts w:ascii="Arial" w:hAnsi="Arial" w:cs="Arial"/>
                <w:b/>
                <w:strike/>
                <w:color w:val="FF0000"/>
                <w:sz w:val="20"/>
                <w:szCs w:val="20"/>
                <w:lang w:val="en-US"/>
              </w:rPr>
              <w:t>Course requirement</w:t>
            </w:r>
            <w:r w:rsidR="002B3D80" w:rsidRPr="005C523B">
              <w:rPr>
                <w:rFonts w:ascii="Arial" w:hAnsi="Arial" w:cs="Arial"/>
                <w:b/>
                <w:strike/>
                <w:color w:val="FF0000"/>
                <w:sz w:val="20"/>
                <w:szCs w:val="20"/>
                <w:lang w:val="en-US"/>
              </w:rPr>
              <w:t>s</w:t>
            </w:r>
            <w:r w:rsidRPr="005C523B">
              <w:rPr>
                <w:rFonts w:ascii="Arial" w:hAnsi="Arial" w:cs="Arial"/>
                <w:b/>
                <w:strike/>
                <w:color w:val="FF0000"/>
                <w:sz w:val="20"/>
                <w:szCs w:val="20"/>
                <w:lang w:val="en-US"/>
              </w:rPr>
              <w:t>:</w:t>
            </w:r>
          </w:p>
          <w:p w:rsidR="006518FC" w:rsidRPr="003975A4" w:rsidRDefault="006518FC" w:rsidP="00E5283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523B"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Completing written assignments within deadlines; being active in classwork; passing the two progress tests.</w:t>
            </w: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Screening student work </w:t>
            </w:r>
            <w:r w:rsidRPr="003975A4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(name the proportion of ECTS credits for each</w:t>
            </w:r>
            <w:r w:rsidRPr="003975A4">
              <w:rPr>
                <w:rStyle w:val="CommentReference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975A4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878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409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3E4B0A" w:rsidP="00E5283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AD6140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7" w:type="pct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Research</w:t>
            </w:r>
          </w:p>
        </w:tc>
        <w:tc>
          <w:tcPr>
            <w:tcW w:w="507" w:type="pc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98" w:type="pct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742" w:type="pct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Report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874BC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:rsidR="00E52834" w:rsidRPr="003975A4" w:rsidRDefault="00AD6140" w:rsidP="00E52834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Individual work (</w:t>
            </w:r>
            <w:r w:rsidR="00E52834" w:rsidRPr="003975A4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assignments</w:t>
            </w:r>
            <w:r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)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3E4B0A" w:rsidP="00E52834">
            <w:pPr>
              <w:pStyle w:val="FieldText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C52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Essay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E52834" w:rsidRPr="005C523B" w:rsidRDefault="00335A7F" w:rsidP="00335A7F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</w:rPr>
            </w:pPr>
            <w:r w:rsidRPr="005C523B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</w:rPr>
              <w:t>0,5</w:t>
            </w: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:rsidR="00E52834" w:rsidRPr="003975A4" w:rsidRDefault="005C523B" w:rsidP="005C523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C523B">
              <w:rPr>
                <w:rFonts w:ascii="Arial" w:hAnsi="Arial" w:cs="Arial"/>
                <w:b w:val="0"/>
                <w:color w:val="00B050"/>
                <w:sz w:val="20"/>
                <w:szCs w:val="20"/>
              </w:rPr>
              <w:t>P</w:t>
            </w:r>
            <w:r w:rsidR="00AD6140">
              <w:rPr>
                <w:rFonts w:ascii="Arial" w:hAnsi="Arial" w:cs="Arial"/>
                <w:b w:val="0"/>
                <w:color w:val="00B050"/>
                <w:sz w:val="20"/>
                <w:szCs w:val="20"/>
              </w:rPr>
              <w:t>resentations</w:t>
            </w:r>
            <w:r w:rsidRPr="005C523B">
              <w:rPr>
                <w:rFonts w:ascii="Arial" w:hAnsi="Arial" w:cs="Arial"/>
                <w:b w:val="0"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5C523B" w:rsidP="005C523B">
            <w:pPr>
              <w:pStyle w:val="FieldText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5C523B">
              <w:rPr>
                <w:rFonts w:ascii="Arial" w:hAnsi="Arial" w:cs="Arial"/>
                <w:b w:val="0"/>
                <w:color w:val="00B050"/>
                <w:sz w:val="20"/>
                <w:szCs w:val="20"/>
              </w:rPr>
              <w:t>0,5</w:t>
            </w: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sz w:val="20"/>
                <w:szCs w:val="20"/>
              </w:rPr>
              <w:t>Tests</w:t>
            </w:r>
          </w:p>
        </w:tc>
        <w:tc>
          <w:tcPr>
            <w:tcW w:w="409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416EF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667" w:type="pct"/>
            <w:gridSpan w:val="3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3975A4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Oral exam</w:t>
            </w:r>
          </w:p>
        </w:tc>
        <w:tc>
          <w:tcPr>
            <w:tcW w:w="507" w:type="pct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98" w:type="pct"/>
            <w:gridSpan w:val="4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742" w:type="pct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E52834" w:rsidRPr="003975A4" w:rsidTr="00E52834">
        <w:trPr>
          <w:trHeight w:val="397"/>
        </w:trPr>
        <w:tc>
          <w:tcPr>
            <w:tcW w:w="999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8" w:type="pct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409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416EFF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  <w:tc>
          <w:tcPr>
            <w:tcW w:w="667" w:type="pct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507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  <w:tc>
          <w:tcPr>
            <w:tcW w:w="798" w:type="pct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 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742" w:type="pct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  <w:p w:rsidR="00E52834" w:rsidRPr="003975A4" w:rsidRDefault="00E52834" w:rsidP="00E52834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US" w:eastAsia="hr-HR"/>
              </w:rPr>
            </w:pP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2834" w:rsidRPr="005C523B" w:rsidRDefault="009F6D6A" w:rsidP="00E5283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C523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Achievement of the l</w:t>
            </w:r>
            <w:r w:rsidR="003E4B0A" w:rsidRPr="005C523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earning </w:t>
            </w:r>
            <w:r w:rsidRPr="005C523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outcomes is</w:t>
            </w:r>
            <w:r w:rsidR="003E4B0A" w:rsidRPr="005C523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assessed</w:t>
            </w:r>
            <w:r w:rsidR="00335A7F" w:rsidRPr="005C523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through targeted writing</w:t>
            </w:r>
            <w:r w:rsidR="009226FC" w:rsidRPr="005C523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assignme</w:t>
            </w:r>
            <w:r w:rsidR="00335A7F" w:rsidRPr="005C523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nts </w:t>
            </w:r>
            <w:r w:rsidR="003E4B0A" w:rsidRPr="005C523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submitted on Moodle.</w:t>
            </w:r>
          </w:p>
          <w:p w:rsidR="003E4B0A" w:rsidRPr="003975A4" w:rsidRDefault="003E4B0A" w:rsidP="00335A7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523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Further assessment is carried out </w:t>
            </w:r>
            <w:r w:rsidR="00335A7F" w:rsidRPr="005C523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following two class presentations.</w:t>
            </w:r>
          </w:p>
        </w:tc>
      </w:tr>
      <w:tr w:rsidR="00E52834" w:rsidRPr="003975A4" w:rsidTr="00E52834">
        <w:tc>
          <w:tcPr>
            <w:tcW w:w="99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2509" w:type="pct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Naslov</w:t>
            </w:r>
          </w:p>
        </w:tc>
        <w:tc>
          <w:tcPr>
            <w:tcW w:w="651" w:type="pct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Broj primjeraka u knjižnici</w:t>
            </w:r>
          </w:p>
        </w:tc>
        <w:tc>
          <w:tcPr>
            <w:tcW w:w="841" w:type="pct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Dostupnost putem ostalih medija</w:t>
            </w:r>
          </w:p>
        </w:tc>
      </w:tr>
      <w:tr w:rsidR="000E7EBB" w:rsidRPr="003975A4" w:rsidTr="00E52834">
        <w:trPr>
          <w:trHeight w:val="75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EBB" w:rsidRPr="003975A4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92280A" w:rsidP="000E7EB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Cotton, D. Falvey, D.  Kent, S. MARKET LEADER </w:t>
            </w:r>
            <w:r w:rsidR="005C523B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Upper </w:t>
            </w:r>
            <w:r w:rsidR="005C523B"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intermedi</w:t>
            </w:r>
            <w:r w:rsidR="005C523B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ate </w:t>
            </w:r>
            <w:r w:rsidR="005C523B" w:rsidRPr="005C523B">
              <w:rPr>
                <w:rFonts w:ascii="Arial" w:hAnsi="Arial" w:cs="Arial"/>
                <w:color w:val="00B050"/>
                <w:sz w:val="20"/>
                <w:szCs w:val="20"/>
                <w:lang w:val="en-GB" w:eastAsia="hr-HR"/>
              </w:rPr>
              <w:t>Third Editin Extra</w:t>
            </w:r>
            <w:r w:rsidR="005C523B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, </w:t>
            </w:r>
            <w:r w:rsidR="00AD6140" w:rsidRPr="00AD6140">
              <w:rPr>
                <w:rFonts w:ascii="Arial" w:hAnsi="Arial" w:cs="Arial"/>
                <w:color w:val="00B050"/>
                <w:sz w:val="20"/>
                <w:szCs w:val="20"/>
                <w:lang w:val="en-GB" w:eastAsia="hr-HR"/>
              </w:rPr>
              <w:t>Coursebook,</w:t>
            </w:r>
            <w:r w:rsidR="00AD6140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</w:t>
            </w:r>
            <w:r w:rsidR="005C523B">
              <w:rPr>
                <w:rFonts w:ascii="Arial" w:hAnsi="Arial" w:cs="Arial"/>
                <w:sz w:val="20"/>
                <w:szCs w:val="20"/>
                <w:lang w:val="en-GB" w:eastAsia="hr-HR"/>
              </w:rPr>
              <w:t>Pearson Education Ltd. 2016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C00AE1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335A7F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0E7EBB" w:rsidRPr="003975A4" w:rsidTr="00E52834">
        <w:trPr>
          <w:trHeight w:val="75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EBB" w:rsidRPr="003975A4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92280A" w:rsidP="000E7EB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Cotton, D. Falvey, D.  Kent, S. MARKET LEADER, </w:t>
            </w:r>
            <w:r w:rsidR="005C523B">
              <w:rPr>
                <w:rFonts w:ascii="Arial" w:hAnsi="Arial" w:cs="Arial"/>
                <w:color w:val="000000"/>
                <w:sz w:val="20"/>
                <w:szCs w:val="20"/>
              </w:rPr>
              <w:t xml:space="preserve">Upper </w:t>
            </w:r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Intermedi</w:t>
            </w:r>
            <w:r w:rsidR="005C523B">
              <w:rPr>
                <w:rFonts w:ascii="Arial" w:hAnsi="Arial" w:cs="Arial"/>
                <w:color w:val="000000"/>
                <w:sz w:val="20"/>
                <w:szCs w:val="20"/>
              </w:rPr>
              <w:t xml:space="preserve">ate </w:t>
            </w:r>
            <w:r w:rsidR="005C523B" w:rsidRPr="005C523B">
              <w:rPr>
                <w:rFonts w:ascii="Arial" w:hAnsi="Arial" w:cs="Arial"/>
                <w:color w:val="00B050"/>
                <w:sz w:val="20"/>
                <w:szCs w:val="20"/>
              </w:rPr>
              <w:t>Third Edition Extra</w:t>
            </w:r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 xml:space="preserve">, Pearson </w:t>
            </w:r>
            <w:r w:rsidR="005C523B">
              <w:rPr>
                <w:rFonts w:ascii="Arial" w:hAnsi="Arial" w:cs="Arial"/>
                <w:color w:val="000000"/>
                <w:sz w:val="20"/>
                <w:szCs w:val="20"/>
              </w:rPr>
              <w:t xml:space="preserve">Education Ltd. 2016, </w:t>
            </w:r>
            <w:r w:rsidRPr="003975A4">
              <w:rPr>
                <w:rFonts w:ascii="Arial" w:hAnsi="Arial" w:cs="Arial"/>
                <w:color w:val="000000"/>
                <w:sz w:val="20"/>
                <w:szCs w:val="20"/>
              </w:rPr>
              <w:t>Practice file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C00AE1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335A7F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No</w:t>
            </w:r>
          </w:p>
        </w:tc>
      </w:tr>
      <w:tr w:rsidR="000E7EBB" w:rsidRPr="003975A4" w:rsidTr="00E52834">
        <w:trPr>
          <w:trHeight w:val="75"/>
        </w:trPr>
        <w:tc>
          <w:tcPr>
            <w:tcW w:w="999" w:type="pct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EBB" w:rsidRPr="003975A4" w:rsidRDefault="000E7EBB" w:rsidP="00040B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2280A" w:rsidRPr="00C00AE1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00AE1">
              <w:rPr>
                <w:rFonts w:ascii="Arial" w:hAnsi="Arial" w:cs="Arial"/>
                <w:color w:val="000000" w:themeColor="text1"/>
                <w:sz w:val="20"/>
                <w:szCs w:val="20"/>
              </w:rPr>
              <w:t>Online sources for classwork</w:t>
            </w:r>
            <w:r w:rsidR="00AD6140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:rsidR="0092280A" w:rsidRPr="00C00AE1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00AE1">
              <w:rPr>
                <w:rFonts w:ascii="Arial" w:hAnsi="Arial" w:cs="Arial"/>
                <w:color w:val="000000" w:themeColor="text1"/>
                <w:sz w:val="20"/>
                <w:szCs w:val="20"/>
              </w:rPr>
              <w:t>http://www.bbc.com/news/business</w:t>
            </w:r>
          </w:p>
          <w:p w:rsidR="0092280A" w:rsidRPr="00C00AE1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00AE1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https://www.telegraph.co.uk/business/</w:t>
            </w:r>
          </w:p>
          <w:p w:rsidR="0092280A" w:rsidRPr="00C00AE1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00AE1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https://www.forbes.com</w:t>
            </w:r>
          </w:p>
          <w:p w:rsidR="0092280A" w:rsidRPr="00C00AE1" w:rsidRDefault="0092280A" w:rsidP="009228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00AE1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https://edition.cnn.com</w:t>
            </w:r>
          </w:p>
          <w:p w:rsidR="000E7EBB" w:rsidRPr="003975A4" w:rsidRDefault="0092280A" w:rsidP="0092280A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C00AE1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https://hbr.org/</w:t>
            </w: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1" w:type="pct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EBB" w:rsidRPr="003975A4" w:rsidRDefault="000E7EBB" w:rsidP="00040BF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Optional literature (at the time of submission of study programme proposal)</w:t>
            </w:r>
          </w:p>
        </w:tc>
        <w:tc>
          <w:tcPr>
            <w:tcW w:w="4001" w:type="pct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2280A" w:rsidRPr="003975A4" w:rsidRDefault="0092280A" w:rsidP="0092280A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 w:eastAsia="hr-HR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Špiljak, V. (ed.), ENGLISH-CROATIAN DICTIONARY OF BUSINESS AND ECONOMICS, Zagreb: Masmedia,</w:t>
            </w:r>
            <w:r w:rsidRPr="0092280A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2000.</w:t>
            </w:r>
          </w:p>
          <w:p w:rsidR="0092280A" w:rsidRPr="0092280A" w:rsidRDefault="0092280A" w:rsidP="0092280A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 w:eastAsia="hr-HR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Špiljak, V. (ed.), CROATIAN-</w:t>
            </w:r>
            <w:r w:rsidR="00710B43">
              <w:rPr>
                <w:rFonts w:ascii="Arial" w:hAnsi="Arial" w:cs="Arial"/>
                <w:sz w:val="20"/>
                <w:szCs w:val="20"/>
                <w:lang w:val="en-GB" w:eastAsia="hr-HR"/>
              </w:rPr>
              <w:t>ENGLISH DICTIONARY OF BUSINESS A</w:t>
            </w: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ND ECONOMICS, Zagreb: </w:t>
            </w:r>
            <w:r w:rsidR="0061051E"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M</w:t>
            </w: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asmedia</w:t>
            </w:r>
            <w:r w:rsidR="0061051E"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, 2008.</w:t>
            </w:r>
          </w:p>
          <w:p w:rsidR="0092280A" w:rsidRPr="00AD6140" w:rsidRDefault="0092280A" w:rsidP="0092280A">
            <w:pPr>
              <w:numPr>
                <w:ilvl w:val="0"/>
                <w:numId w:val="2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AD6140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>LONGMAN BUSINESS ENGLISH DICTIONARY with CD-ROM, 2</w:t>
            </w:r>
            <w:r w:rsidRPr="00AD6140">
              <w:rPr>
                <w:rFonts w:ascii="Arial" w:hAnsi="Arial" w:cs="Arial"/>
                <w:strike/>
                <w:color w:val="FF0000"/>
                <w:sz w:val="20"/>
                <w:szCs w:val="20"/>
                <w:vertAlign w:val="superscript"/>
                <w:lang w:val="en-GB" w:eastAsia="hr-HR"/>
              </w:rPr>
              <w:t>nd</w:t>
            </w:r>
            <w:r w:rsidRPr="00AD6140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 xml:space="preserve"> Edition Pearson Education, Essex, 2007.</w:t>
            </w:r>
          </w:p>
          <w:p w:rsidR="0092280A" w:rsidRPr="00AD6140" w:rsidRDefault="0092280A" w:rsidP="0092280A">
            <w:pPr>
              <w:numPr>
                <w:ilvl w:val="0"/>
                <w:numId w:val="2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AD6140">
              <w:rPr>
                <w:rFonts w:ascii="Arial" w:hAnsi="Arial" w:cs="Arial"/>
                <w:strike/>
                <w:color w:val="FF0000"/>
                <w:sz w:val="20"/>
                <w:szCs w:val="20"/>
                <w:lang w:val="en-GB" w:eastAsia="hr-HR"/>
              </w:rPr>
              <w:t>Oxford Business English Dictionary for Learners of English, Dictionary and CD- ROM, OUP, 2006.</w:t>
            </w:r>
          </w:p>
          <w:p w:rsidR="00E52834" w:rsidRPr="003975A4" w:rsidRDefault="0092280A" w:rsidP="009228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O</w:t>
            </w:r>
            <w:r w:rsidR="003975A4"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>nline dictionaries and glossaries available through</w:t>
            </w:r>
            <w:r w:rsidRPr="003975A4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 www.onelook.com</w:t>
            </w: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4001" w:type="pct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2834" w:rsidRPr="003975A4" w:rsidRDefault="00E52834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Registering students' attendance and success in carrying out their duties (lecturer)</w:t>
            </w:r>
          </w:p>
          <w:p w:rsidR="00E52834" w:rsidRPr="003975A4" w:rsidRDefault="00E52834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Monitoring lectures and practice hours (Vice-Dean for Academic Affairs)</w:t>
            </w:r>
          </w:p>
          <w:p w:rsidR="00E52834" w:rsidRPr="003975A4" w:rsidRDefault="0092280A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Students' performance analysis</w:t>
            </w:r>
            <w:r w:rsidR="00E52834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each course (Vice-Dean for Academic Affairs)</w:t>
            </w:r>
          </w:p>
          <w:p w:rsidR="00E52834" w:rsidRPr="003975A4" w:rsidRDefault="00884F87" w:rsidP="00E528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</w:t>
            </w:r>
            <w:r w:rsidR="00E52834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questionnaire on the quality of </w:t>
            </w:r>
            <w:r w:rsid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the course </w:t>
            </w:r>
            <w:r w:rsidR="00E52834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lectu</w:t>
            </w:r>
            <w:r w:rsid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rer and classes </w:t>
            </w:r>
            <w:r w:rsidR="00E52834"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(University of Split, Quality Assurance Centre)</w:t>
            </w:r>
          </w:p>
          <w:p w:rsidR="00E52834" w:rsidRPr="003975A4" w:rsidRDefault="00E52834" w:rsidP="00E5283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t>Examination is the instrument used to evaluate individual course outcomes by the course lecturer. The exam contents may be assessed periodically by the Vice-Dean for Academic Affairs in order to establish</w:t>
            </w:r>
            <w:r w:rsidRPr="003975A4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the adequacy of the testing methods.</w:t>
            </w:r>
          </w:p>
        </w:tc>
      </w:tr>
      <w:tr w:rsidR="00E52834" w:rsidRPr="003975A4" w:rsidTr="00E52834">
        <w:tc>
          <w:tcPr>
            <w:tcW w:w="99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52834" w:rsidRPr="003975A4" w:rsidRDefault="00E52834" w:rsidP="00E5283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Other (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t xml:space="preserve">as the proposer wishes to </w:t>
            </w:r>
            <w:r w:rsidRPr="003975A4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add)</w:t>
            </w:r>
          </w:p>
        </w:tc>
        <w:tc>
          <w:tcPr>
            <w:tcW w:w="4001" w:type="pct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2834" w:rsidRPr="003975A4" w:rsidRDefault="00E52834" w:rsidP="009E2706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3975A4">
              <w:rPr>
                <w:rFonts w:ascii="Arial" w:hAnsi="Arial" w:cs="Arial"/>
                <w:bCs/>
                <w:sz w:val="20"/>
                <w:szCs w:val="20"/>
                <w:lang w:val="en-US"/>
              </w:rPr>
              <w:lastRenderedPageBreak/>
              <w:t>Language of instruction is English.</w:t>
            </w:r>
          </w:p>
        </w:tc>
      </w:tr>
    </w:tbl>
    <w:p w:rsidR="005166EF" w:rsidRPr="003975A4" w:rsidRDefault="005166EF" w:rsidP="005166EF">
      <w:pPr>
        <w:rPr>
          <w:rFonts w:ascii="Arial" w:hAnsi="Arial" w:cs="Arial"/>
          <w:sz w:val="20"/>
          <w:szCs w:val="20"/>
          <w:lang w:val="en-US"/>
        </w:rPr>
      </w:pPr>
    </w:p>
    <w:p w:rsidR="00B83AA6" w:rsidRPr="003975A4" w:rsidRDefault="00B83AA6">
      <w:pPr>
        <w:rPr>
          <w:rFonts w:ascii="Arial" w:hAnsi="Arial" w:cs="Arial"/>
          <w:sz w:val="20"/>
          <w:szCs w:val="20"/>
          <w:lang w:val="en-US"/>
        </w:rPr>
      </w:pPr>
    </w:p>
    <w:sectPr w:rsidR="00B83AA6" w:rsidRPr="003975A4" w:rsidSect="001376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351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D59" w:rsidRDefault="006B6D59" w:rsidP="00867488">
      <w:pPr>
        <w:spacing w:after="0" w:line="240" w:lineRule="auto"/>
      </w:pPr>
      <w:r>
        <w:separator/>
      </w:r>
    </w:p>
  </w:endnote>
  <w:endnote w:type="continuationSeparator" w:id="0">
    <w:p w:rsidR="006B6D59" w:rsidRDefault="006B6D59" w:rsidP="0086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050" w:rsidRDefault="00C770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741"/>
      <w:gridCol w:w="1736"/>
      <w:gridCol w:w="1737"/>
      <w:gridCol w:w="1737"/>
      <w:gridCol w:w="1737"/>
      <w:gridCol w:w="1572"/>
    </w:tblGrid>
    <w:tr w:rsidR="004D2021" w:rsidRPr="004D2021" w:rsidTr="004737A0">
      <w:tc>
        <w:tcPr>
          <w:tcW w:w="1741" w:type="dxa"/>
        </w:tcPr>
        <w:p w:rsidR="004D2021" w:rsidRPr="00CD1DD6" w:rsidRDefault="009603A2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CD1DD6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1736" w:type="dxa"/>
        </w:tcPr>
        <w:p w:rsidR="004D2021" w:rsidRPr="00CD1DD6" w:rsidRDefault="009603A2" w:rsidP="00C56519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CD1DD6">
            <w:rPr>
              <w:rFonts w:ascii="Garamond" w:hAnsi="Garamond"/>
              <w:sz w:val="16"/>
              <w:szCs w:val="16"/>
            </w:rPr>
            <w:t>1-07-201</w:t>
          </w:r>
          <w:r w:rsidR="00C56519" w:rsidRPr="00CD1DD6">
            <w:rPr>
              <w:rFonts w:ascii="Garamond" w:hAnsi="Garamond"/>
              <w:sz w:val="16"/>
              <w:szCs w:val="16"/>
            </w:rPr>
            <w:t>5</w:t>
          </w:r>
        </w:p>
      </w:tc>
      <w:tc>
        <w:tcPr>
          <w:tcW w:w="1737" w:type="dxa"/>
        </w:tcPr>
        <w:p w:rsidR="004D2021" w:rsidRPr="00CD1DD6" w:rsidRDefault="009603A2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CD1DD6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1737" w:type="dxa"/>
        </w:tcPr>
        <w:p w:rsidR="004D2021" w:rsidRPr="00CD1DD6" w:rsidRDefault="009603A2" w:rsidP="003662FB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CD1DD6">
            <w:rPr>
              <w:rFonts w:ascii="Garamond" w:hAnsi="Garamond"/>
              <w:sz w:val="16"/>
              <w:szCs w:val="16"/>
            </w:rPr>
            <w:t>QF02-4</w:t>
          </w:r>
        </w:p>
      </w:tc>
      <w:tc>
        <w:tcPr>
          <w:tcW w:w="1737" w:type="dxa"/>
        </w:tcPr>
        <w:p w:rsidR="004D2021" w:rsidRPr="00CD1DD6" w:rsidRDefault="009603A2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CD1DD6">
            <w:rPr>
              <w:rStyle w:val="PageNumber"/>
              <w:rFonts w:ascii="Garamond" w:hAnsi="Garamond"/>
              <w:sz w:val="16"/>
              <w:szCs w:val="16"/>
              <w:lang w:val="en-GB"/>
            </w:rPr>
            <w:t>Stranica :</w:t>
          </w:r>
        </w:p>
      </w:tc>
      <w:tc>
        <w:tcPr>
          <w:tcW w:w="1572" w:type="dxa"/>
        </w:tcPr>
        <w:p w:rsidR="004D2021" w:rsidRPr="004D2021" w:rsidRDefault="00CF6B92" w:rsidP="000E7EBB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CD1DD6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begin"/>
          </w:r>
          <w:r w:rsidR="009603A2" w:rsidRPr="00CD1DD6">
            <w:rPr>
              <w:rStyle w:val="PageNumber"/>
              <w:rFonts w:ascii="Garamond" w:hAnsi="Garamond"/>
              <w:sz w:val="16"/>
              <w:szCs w:val="16"/>
              <w:lang w:val="en-GB"/>
            </w:rPr>
            <w:instrText xml:space="preserve"> PAGE </w:instrText>
          </w:r>
          <w:r w:rsidRPr="00CD1DD6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separate"/>
          </w:r>
          <w:r w:rsidR="005511E2">
            <w:rPr>
              <w:rStyle w:val="PageNumber"/>
              <w:rFonts w:ascii="Garamond" w:hAnsi="Garamond"/>
              <w:noProof/>
              <w:sz w:val="16"/>
              <w:szCs w:val="16"/>
              <w:lang w:val="en-GB"/>
            </w:rPr>
            <w:t>2</w:t>
          </w:r>
          <w:r w:rsidRPr="00CD1DD6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end"/>
          </w:r>
          <w:r w:rsidR="009603A2" w:rsidRPr="00CD1DD6">
            <w:rPr>
              <w:rStyle w:val="PageNumber"/>
              <w:rFonts w:ascii="Garamond" w:hAnsi="Garamond"/>
              <w:sz w:val="16"/>
              <w:szCs w:val="16"/>
            </w:rPr>
            <w:t xml:space="preserve"> /</w:t>
          </w:r>
          <w:r w:rsidR="000E7EBB" w:rsidRPr="00CD1DD6">
            <w:rPr>
              <w:rStyle w:val="PageNumber"/>
              <w:rFonts w:ascii="Garamond" w:hAnsi="Garamond"/>
              <w:sz w:val="16"/>
              <w:szCs w:val="16"/>
            </w:rPr>
            <w:t>3</w:t>
          </w:r>
        </w:p>
      </w:tc>
    </w:tr>
  </w:tbl>
  <w:p w:rsidR="004D2021" w:rsidRPr="003662FB" w:rsidRDefault="005511E2" w:rsidP="004D2021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050" w:rsidRDefault="00C770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D59" w:rsidRDefault="006B6D59" w:rsidP="00867488">
      <w:pPr>
        <w:spacing w:after="0" w:line="240" w:lineRule="auto"/>
      </w:pPr>
      <w:r>
        <w:separator/>
      </w:r>
    </w:p>
  </w:footnote>
  <w:footnote w:type="continuationSeparator" w:id="0">
    <w:p w:rsidR="006B6D59" w:rsidRDefault="006B6D59" w:rsidP="0086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050" w:rsidRDefault="00C77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050" w:rsidRDefault="00C77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050" w:rsidRDefault="00C77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157D"/>
    <w:multiLevelType w:val="hybridMultilevel"/>
    <w:tmpl w:val="097AE3F4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806D3"/>
    <w:multiLevelType w:val="hybridMultilevel"/>
    <w:tmpl w:val="F3AA655C"/>
    <w:lvl w:ilvl="0" w:tplc="444ECFE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648C7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60F8B"/>
    <w:multiLevelType w:val="hybridMultilevel"/>
    <w:tmpl w:val="D9124A2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E1ABC"/>
    <w:multiLevelType w:val="hybridMultilevel"/>
    <w:tmpl w:val="CF34A7A6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550D"/>
    <w:multiLevelType w:val="hybridMultilevel"/>
    <w:tmpl w:val="D8ACF10E"/>
    <w:lvl w:ilvl="0" w:tplc="6F4C1C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6765B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27FDD"/>
    <w:multiLevelType w:val="hybridMultilevel"/>
    <w:tmpl w:val="FD36C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26A86"/>
    <w:multiLevelType w:val="hybridMultilevel"/>
    <w:tmpl w:val="7BE8F99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87AA1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573E4"/>
    <w:multiLevelType w:val="hybridMultilevel"/>
    <w:tmpl w:val="3228B55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80B5E"/>
    <w:multiLevelType w:val="hybridMultilevel"/>
    <w:tmpl w:val="0FC8E4C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83CED"/>
    <w:multiLevelType w:val="hybridMultilevel"/>
    <w:tmpl w:val="464655CE"/>
    <w:lvl w:ilvl="0" w:tplc="3D1E11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1A36FE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C63802"/>
    <w:multiLevelType w:val="hybridMultilevel"/>
    <w:tmpl w:val="ED44E7F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57316"/>
    <w:multiLevelType w:val="hybridMultilevel"/>
    <w:tmpl w:val="037E5C1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545" w:hanging="360"/>
      </w:pPr>
    </w:lvl>
    <w:lvl w:ilvl="1" w:tplc="041A0019" w:tentative="1">
      <w:start w:val="1"/>
      <w:numFmt w:val="lowerLetter"/>
      <w:lvlText w:val="%2."/>
      <w:lvlJc w:val="left"/>
      <w:pPr>
        <w:ind w:left="1265" w:hanging="360"/>
      </w:pPr>
    </w:lvl>
    <w:lvl w:ilvl="2" w:tplc="041A001B" w:tentative="1">
      <w:start w:val="1"/>
      <w:numFmt w:val="lowerRoman"/>
      <w:lvlText w:val="%3."/>
      <w:lvlJc w:val="right"/>
      <w:pPr>
        <w:ind w:left="1985" w:hanging="180"/>
      </w:pPr>
    </w:lvl>
    <w:lvl w:ilvl="3" w:tplc="041A000F" w:tentative="1">
      <w:start w:val="1"/>
      <w:numFmt w:val="decimal"/>
      <w:lvlText w:val="%4."/>
      <w:lvlJc w:val="left"/>
      <w:pPr>
        <w:ind w:left="2705" w:hanging="360"/>
      </w:pPr>
    </w:lvl>
    <w:lvl w:ilvl="4" w:tplc="041A0019" w:tentative="1">
      <w:start w:val="1"/>
      <w:numFmt w:val="lowerLetter"/>
      <w:lvlText w:val="%5."/>
      <w:lvlJc w:val="left"/>
      <w:pPr>
        <w:ind w:left="3425" w:hanging="360"/>
      </w:pPr>
    </w:lvl>
    <w:lvl w:ilvl="5" w:tplc="041A001B" w:tentative="1">
      <w:start w:val="1"/>
      <w:numFmt w:val="lowerRoman"/>
      <w:lvlText w:val="%6."/>
      <w:lvlJc w:val="right"/>
      <w:pPr>
        <w:ind w:left="4145" w:hanging="180"/>
      </w:pPr>
    </w:lvl>
    <w:lvl w:ilvl="6" w:tplc="041A000F" w:tentative="1">
      <w:start w:val="1"/>
      <w:numFmt w:val="decimal"/>
      <w:lvlText w:val="%7."/>
      <w:lvlJc w:val="left"/>
      <w:pPr>
        <w:ind w:left="4865" w:hanging="360"/>
      </w:pPr>
    </w:lvl>
    <w:lvl w:ilvl="7" w:tplc="041A0019" w:tentative="1">
      <w:start w:val="1"/>
      <w:numFmt w:val="lowerLetter"/>
      <w:lvlText w:val="%8."/>
      <w:lvlJc w:val="left"/>
      <w:pPr>
        <w:ind w:left="5585" w:hanging="360"/>
      </w:pPr>
    </w:lvl>
    <w:lvl w:ilvl="8" w:tplc="041A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19" w15:restartNumberingAfterBreak="0">
    <w:nsid w:val="61EF56A1"/>
    <w:multiLevelType w:val="multilevel"/>
    <w:tmpl w:val="4622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207499"/>
    <w:multiLevelType w:val="hybridMultilevel"/>
    <w:tmpl w:val="A3961F4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5A178F"/>
    <w:multiLevelType w:val="hybridMultilevel"/>
    <w:tmpl w:val="12E4F6F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4" w15:restartNumberingAfterBreak="0">
    <w:nsid w:val="7A4B5069"/>
    <w:multiLevelType w:val="hybridMultilevel"/>
    <w:tmpl w:val="11462AE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5"/>
  </w:num>
  <w:num w:numId="2">
    <w:abstractNumId w:val="23"/>
  </w:num>
  <w:num w:numId="3">
    <w:abstractNumId w:val="15"/>
  </w:num>
  <w:num w:numId="4">
    <w:abstractNumId w:val="9"/>
  </w:num>
  <w:num w:numId="5">
    <w:abstractNumId w:val="18"/>
  </w:num>
  <w:num w:numId="6">
    <w:abstractNumId w:val="1"/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8"/>
  </w:num>
  <w:num w:numId="10">
    <w:abstractNumId w:val="22"/>
  </w:num>
  <w:num w:numId="11">
    <w:abstractNumId w:val="0"/>
  </w:num>
  <w:num w:numId="12">
    <w:abstractNumId w:val="11"/>
  </w:num>
  <w:num w:numId="13">
    <w:abstractNumId w:val="3"/>
  </w:num>
  <w:num w:numId="14">
    <w:abstractNumId w:val="24"/>
  </w:num>
  <w:num w:numId="15">
    <w:abstractNumId w:val="4"/>
  </w:num>
  <w:num w:numId="16">
    <w:abstractNumId w:val="16"/>
  </w:num>
  <w:num w:numId="17">
    <w:abstractNumId w:val="10"/>
  </w:num>
  <w:num w:numId="18">
    <w:abstractNumId w:val="2"/>
  </w:num>
  <w:num w:numId="19">
    <w:abstractNumId w:val="5"/>
  </w:num>
  <w:num w:numId="20">
    <w:abstractNumId w:val="17"/>
  </w:num>
  <w:num w:numId="21">
    <w:abstractNumId w:val="12"/>
  </w:num>
  <w:num w:numId="22">
    <w:abstractNumId w:val="14"/>
  </w:num>
  <w:num w:numId="23">
    <w:abstractNumId w:val="6"/>
  </w:num>
  <w:num w:numId="24">
    <w:abstractNumId w:val="13"/>
  </w:num>
  <w:num w:numId="25">
    <w:abstractNumId w:val="20"/>
  </w:num>
  <w:num w:numId="26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EF"/>
    <w:rsid w:val="00007E24"/>
    <w:rsid w:val="00024817"/>
    <w:rsid w:val="000307FE"/>
    <w:rsid w:val="000465DF"/>
    <w:rsid w:val="000609BF"/>
    <w:rsid w:val="000C484B"/>
    <w:rsid w:val="000E7EBB"/>
    <w:rsid w:val="00124B7B"/>
    <w:rsid w:val="00137688"/>
    <w:rsid w:val="0014261D"/>
    <w:rsid w:val="001B0219"/>
    <w:rsid w:val="001B06DC"/>
    <w:rsid w:val="001B69DC"/>
    <w:rsid w:val="001F1052"/>
    <w:rsid w:val="001F13F0"/>
    <w:rsid w:val="001F14B1"/>
    <w:rsid w:val="001F27CD"/>
    <w:rsid w:val="002076F4"/>
    <w:rsid w:val="0021148C"/>
    <w:rsid w:val="00272411"/>
    <w:rsid w:val="00297E3F"/>
    <w:rsid w:val="002A5EBC"/>
    <w:rsid w:val="002B09A4"/>
    <w:rsid w:val="002B3D80"/>
    <w:rsid w:val="002C4978"/>
    <w:rsid w:val="002D3251"/>
    <w:rsid w:val="002D5C88"/>
    <w:rsid w:val="002F0029"/>
    <w:rsid w:val="00303C71"/>
    <w:rsid w:val="00326B84"/>
    <w:rsid w:val="00335A7F"/>
    <w:rsid w:val="00352B02"/>
    <w:rsid w:val="003714E5"/>
    <w:rsid w:val="003908E3"/>
    <w:rsid w:val="003975A4"/>
    <w:rsid w:val="003A2AE7"/>
    <w:rsid w:val="003B4F66"/>
    <w:rsid w:val="003E4B0A"/>
    <w:rsid w:val="003E55F1"/>
    <w:rsid w:val="00416ABC"/>
    <w:rsid w:val="00416EFF"/>
    <w:rsid w:val="0044021E"/>
    <w:rsid w:val="00442374"/>
    <w:rsid w:val="0046726C"/>
    <w:rsid w:val="00486F29"/>
    <w:rsid w:val="004C48E7"/>
    <w:rsid w:val="005166EF"/>
    <w:rsid w:val="00532C62"/>
    <w:rsid w:val="005511E2"/>
    <w:rsid w:val="0055530F"/>
    <w:rsid w:val="00566963"/>
    <w:rsid w:val="00571805"/>
    <w:rsid w:val="00575D4C"/>
    <w:rsid w:val="005B1BEE"/>
    <w:rsid w:val="005C523B"/>
    <w:rsid w:val="005C56F5"/>
    <w:rsid w:val="005D0C7F"/>
    <w:rsid w:val="00606ACD"/>
    <w:rsid w:val="0061051E"/>
    <w:rsid w:val="00610E57"/>
    <w:rsid w:val="00644C34"/>
    <w:rsid w:val="00647FDC"/>
    <w:rsid w:val="006518FC"/>
    <w:rsid w:val="00663E91"/>
    <w:rsid w:val="0067180B"/>
    <w:rsid w:val="006774A6"/>
    <w:rsid w:val="006B34EF"/>
    <w:rsid w:val="006B6D59"/>
    <w:rsid w:val="006E2055"/>
    <w:rsid w:val="00710B43"/>
    <w:rsid w:val="0072069E"/>
    <w:rsid w:val="00723BEE"/>
    <w:rsid w:val="007260BF"/>
    <w:rsid w:val="0073644C"/>
    <w:rsid w:val="00747771"/>
    <w:rsid w:val="0075358A"/>
    <w:rsid w:val="00777608"/>
    <w:rsid w:val="007875C8"/>
    <w:rsid w:val="0079335D"/>
    <w:rsid w:val="007A1CA7"/>
    <w:rsid w:val="007B1FE2"/>
    <w:rsid w:val="007F1E74"/>
    <w:rsid w:val="0080652E"/>
    <w:rsid w:val="00810F66"/>
    <w:rsid w:val="00833B36"/>
    <w:rsid w:val="00867488"/>
    <w:rsid w:val="00870FAF"/>
    <w:rsid w:val="00874BC1"/>
    <w:rsid w:val="00877174"/>
    <w:rsid w:val="00884F87"/>
    <w:rsid w:val="00895347"/>
    <w:rsid w:val="008B066A"/>
    <w:rsid w:val="008C219D"/>
    <w:rsid w:val="008C3AC2"/>
    <w:rsid w:val="008D5C97"/>
    <w:rsid w:val="008E5C7E"/>
    <w:rsid w:val="008F1CEC"/>
    <w:rsid w:val="008F399F"/>
    <w:rsid w:val="009015C4"/>
    <w:rsid w:val="00912DFA"/>
    <w:rsid w:val="009226FC"/>
    <w:rsid w:val="0092280A"/>
    <w:rsid w:val="0092311B"/>
    <w:rsid w:val="0093265E"/>
    <w:rsid w:val="009405E4"/>
    <w:rsid w:val="00942BC6"/>
    <w:rsid w:val="00942DEA"/>
    <w:rsid w:val="009603A2"/>
    <w:rsid w:val="00982C90"/>
    <w:rsid w:val="009C72AE"/>
    <w:rsid w:val="009E2706"/>
    <w:rsid w:val="009F6D6A"/>
    <w:rsid w:val="00A25DD0"/>
    <w:rsid w:val="00A42952"/>
    <w:rsid w:val="00A44BB8"/>
    <w:rsid w:val="00A65C49"/>
    <w:rsid w:val="00A936BB"/>
    <w:rsid w:val="00AD3D74"/>
    <w:rsid w:val="00AD6140"/>
    <w:rsid w:val="00AD6B15"/>
    <w:rsid w:val="00B11976"/>
    <w:rsid w:val="00B2492D"/>
    <w:rsid w:val="00B57AE8"/>
    <w:rsid w:val="00B74086"/>
    <w:rsid w:val="00B83AA6"/>
    <w:rsid w:val="00BB428F"/>
    <w:rsid w:val="00BB6E2E"/>
    <w:rsid w:val="00BC0C05"/>
    <w:rsid w:val="00BC43F7"/>
    <w:rsid w:val="00C00AE1"/>
    <w:rsid w:val="00C10F1D"/>
    <w:rsid w:val="00C12382"/>
    <w:rsid w:val="00C35121"/>
    <w:rsid w:val="00C56519"/>
    <w:rsid w:val="00C77050"/>
    <w:rsid w:val="00C835F3"/>
    <w:rsid w:val="00CC0007"/>
    <w:rsid w:val="00CD1DD6"/>
    <w:rsid w:val="00CE3CB3"/>
    <w:rsid w:val="00CE4068"/>
    <w:rsid w:val="00CE45EA"/>
    <w:rsid w:val="00CF6B92"/>
    <w:rsid w:val="00D01595"/>
    <w:rsid w:val="00D10988"/>
    <w:rsid w:val="00D11C6B"/>
    <w:rsid w:val="00D56AC8"/>
    <w:rsid w:val="00D57614"/>
    <w:rsid w:val="00D57A83"/>
    <w:rsid w:val="00D6386B"/>
    <w:rsid w:val="00D64550"/>
    <w:rsid w:val="00D70901"/>
    <w:rsid w:val="00D82A01"/>
    <w:rsid w:val="00D83A13"/>
    <w:rsid w:val="00DA5E0A"/>
    <w:rsid w:val="00DC24B5"/>
    <w:rsid w:val="00DC2B0A"/>
    <w:rsid w:val="00DC2D5D"/>
    <w:rsid w:val="00DD1CE9"/>
    <w:rsid w:val="00DE1FD9"/>
    <w:rsid w:val="00DE505C"/>
    <w:rsid w:val="00E00DA7"/>
    <w:rsid w:val="00E45EB6"/>
    <w:rsid w:val="00E52834"/>
    <w:rsid w:val="00E55297"/>
    <w:rsid w:val="00E67AA2"/>
    <w:rsid w:val="00EA37BD"/>
    <w:rsid w:val="00EB7106"/>
    <w:rsid w:val="00EB79A5"/>
    <w:rsid w:val="00EC7F0F"/>
    <w:rsid w:val="00EE2E69"/>
    <w:rsid w:val="00EF3D60"/>
    <w:rsid w:val="00F13980"/>
    <w:rsid w:val="00F47FB3"/>
    <w:rsid w:val="00F571F1"/>
    <w:rsid w:val="00F6137E"/>
    <w:rsid w:val="00F91DEA"/>
    <w:rsid w:val="00FA59FF"/>
    <w:rsid w:val="00FA6DFD"/>
    <w:rsid w:val="00FA7A69"/>
    <w:rsid w:val="00FC6749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4A75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6E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66E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166EF"/>
    <w:rPr>
      <w:rFonts w:cs="Times New Roman"/>
      <w:b/>
      <w:bCs/>
    </w:rPr>
  </w:style>
  <w:style w:type="paragraph" w:styleId="Header">
    <w:name w:val="header"/>
    <w:basedOn w:val="Normal"/>
    <w:link w:val="HeaderChar"/>
    <w:unhideWhenUsed/>
    <w:rsid w:val="0051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166E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51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166EF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5166EF"/>
  </w:style>
  <w:style w:type="paragraph" w:styleId="CommentText">
    <w:name w:val="annotation text"/>
    <w:basedOn w:val="Normal"/>
    <w:link w:val="CommentTextChar"/>
    <w:uiPriority w:val="99"/>
    <w:unhideWhenUsed/>
    <w:rsid w:val="005166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66EF"/>
    <w:rPr>
      <w:rFonts w:ascii="Calibri" w:eastAsia="Times New Roman" w:hAnsi="Calibri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75358A"/>
  </w:style>
  <w:style w:type="character" w:styleId="Hyperlink">
    <w:name w:val="Hyperlink"/>
    <w:basedOn w:val="DefaultParagraphFont"/>
    <w:uiPriority w:val="99"/>
    <w:semiHidden/>
    <w:unhideWhenUsed/>
    <w:rsid w:val="0075358A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0465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6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65DF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5D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F13F0"/>
    <w:pPr>
      <w:ind w:left="720"/>
      <w:contextualSpacing/>
    </w:pPr>
  </w:style>
  <w:style w:type="character" w:customStyle="1" w:styleId="hps">
    <w:name w:val="hps"/>
    <w:basedOn w:val="DefaultParagraphFont"/>
    <w:rsid w:val="00E52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2023-07-07T06:54:00Z</dcterms:created>
  <dcterms:modified xsi:type="dcterms:W3CDTF">2023-07-07T13:21:00Z</dcterms:modified>
</cp:coreProperties>
</file>